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B6" w:rsidRPr="002377D9" w:rsidRDefault="00231EB6" w:rsidP="002377D9">
      <w:pPr>
        <w:pStyle w:val="3"/>
        <w:shd w:val="clear" w:color="auto" w:fill="FFFFFF"/>
        <w:spacing w:before="277" w:beforeAutospacing="0" w:after="277" w:afterAutospacing="0" w:line="356" w:lineRule="atLeast"/>
        <w:rPr>
          <w:sz w:val="28"/>
          <w:szCs w:val="28"/>
        </w:rPr>
      </w:pPr>
      <w:r w:rsidRPr="002377D9">
        <w:rPr>
          <w:bCs w:val="0"/>
          <w:sz w:val="28"/>
          <w:szCs w:val="28"/>
          <w:u w:val="single"/>
        </w:rPr>
        <w:t xml:space="preserve">Программа предоставления </w:t>
      </w:r>
      <w:proofErr w:type="spellStart"/>
      <w:r w:rsidR="00176BE1" w:rsidRPr="002377D9">
        <w:rPr>
          <w:bCs w:val="0"/>
          <w:sz w:val="28"/>
          <w:szCs w:val="28"/>
          <w:u w:val="single"/>
        </w:rPr>
        <w:t>микро</w:t>
      </w:r>
      <w:r w:rsidRPr="002377D9">
        <w:rPr>
          <w:bCs w:val="0"/>
          <w:sz w:val="28"/>
          <w:szCs w:val="28"/>
          <w:u w:val="single"/>
        </w:rPr>
        <w:t>займов</w:t>
      </w:r>
      <w:proofErr w:type="spellEnd"/>
      <w:r w:rsidRPr="002377D9">
        <w:rPr>
          <w:bCs w:val="0"/>
          <w:sz w:val="28"/>
          <w:szCs w:val="28"/>
          <w:u w:val="single"/>
        </w:rPr>
        <w:t xml:space="preserve"> СМСП Стандарт</w:t>
      </w:r>
    </w:p>
    <w:p w:rsidR="001858E0" w:rsidRPr="002377D9" w:rsidRDefault="00231EB6" w:rsidP="001858E0">
      <w:pPr>
        <w:numPr>
          <w:ilvl w:val="1"/>
          <w:numId w:val="2"/>
        </w:numPr>
        <w:shd w:val="clear" w:color="auto" w:fill="FFFFFF"/>
        <w:spacing w:after="0" w:line="356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2377D9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 w:rsidRPr="002377D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377D9">
        <w:rPr>
          <w:rFonts w:ascii="Times New Roman" w:hAnsi="Times New Roman" w:cs="Times New Roman"/>
          <w:sz w:val="28"/>
          <w:szCs w:val="28"/>
        </w:rPr>
        <w:t xml:space="preserve">финансовая поддержка субъектов малого и среднего предпринимательства путем предоставления </w:t>
      </w:r>
      <w:proofErr w:type="spellStart"/>
      <w:r w:rsidR="00332F66" w:rsidRPr="002377D9">
        <w:rPr>
          <w:rFonts w:ascii="Times New Roman" w:hAnsi="Times New Roman" w:cs="Times New Roman"/>
          <w:sz w:val="28"/>
          <w:szCs w:val="28"/>
        </w:rPr>
        <w:t>микро</w:t>
      </w:r>
      <w:r w:rsidRPr="002377D9">
        <w:rPr>
          <w:rFonts w:ascii="Times New Roman" w:hAnsi="Times New Roman" w:cs="Times New Roman"/>
          <w:sz w:val="28"/>
          <w:szCs w:val="28"/>
        </w:rPr>
        <w:t>займов</w:t>
      </w:r>
      <w:proofErr w:type="spellEnd"/>
      <w:r w:rsidRPr="002377D9">
        <w:rPr>
          <w:rFonts w:ascii="Times New Roman" w:hAnsi="Times New Roman" w:cs="Times New Roman"/>
          <w:sz w:val="28"/>
          <w:szCs w:val="28"/>
        </w:rPr>
        <w:t>.</w:t>
      </w:r>
      <w:r w:rsidR="001858E0" w:rsidRPr="002377D9">
        <w:rPr>
          <w:rFonts w:ascii="Times New Roman" w:hAnsi="Times New Roman" w:cs="Times New Roman"/>
          <w:sz w:val="28"/>
          <w:szCs w:val="28"/>
        </w:rPr>
        <w:t xml:space="preserve"> Ключевые преимущества – скорость рассмотрения заявки, отсутствие комиссий, отсутствие требования по обязательному страхованию залога.</w:t>
      </w:r>
    </w:p>
    <w:p w:rsidR="00A21A61" w:rsidRPr="002377D9" w:rsidRDefault="00231EB6" w:rsidP="00A21A61">
      <w:pPr>
        <w:numPr>
          <w:ilvl w:val="1"/>
          <w:numId w:val="2"/>
        </w:numPr>
        <w:shd w:val="clear" w:color="auto" w:fill="FFFFFF"/>
        <w:spacing w:after="0" w:line="356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2377D9">
        <w:rPr>
          <w:rFonts w:ascii="Times New Roman" w:hAnsi="Times New Roman" w:cs="Times New Roman"/>
          <w:b/>
          <w:bCs/>
          <w:sz w:val="28"/>
          <w:szCs w:val="28"/>
        </w:rPr>
        <w:t>Заемщики:</w:t>
      </w:r>
      <w:r w:rsidRPr="002377D9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2377D9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предпринимательства, зарегистрированные</w:t>
      </w:r>
      <w:r w:rsidR="00A21A61" w:rsidRPr="002377D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A21A61" w:rsidRPr="00237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A61" w:rsidRPr="002377D9">
        <w:rPr>
          <w:rFonts w:ascii="Times New Roman" w:hAnsi="Times New Roman" w:cs="Times New Roman"/>
          <w:sz w:val="28"/>
          <w:szCs w:val="28"/>
        </w:rPr>
        <w:t>Самарской области,</w:t>
      </w:r>
    </w:p>
    <w:p w:rsidR="00231EB6" w:rsidRPr="002377D9" w:rsidRDefault="00231EB6" w:rsidP="00A21A61">
      <w:pPr>
        <w:shd w:val="clear" w:color="auto" w:fill="FFFFFF"/>
        <w:spacing w:after="0" w:line="356" w:lineRule="atLeast"/>
        <w:rPr>
          <w:rFonts w:ascii="Times New Roman" w:hAnsi="Times New Roman" w:cs="Times New Roman"/>
          <w:sz w:val="28"/>
          <w:szCs w:val="28"/>
        </w:rPr>
      </w:pPr>
      <w:r w:rsidRPr="002377D9">
        <w:rPr>
          <w:rFonts w:ascii="Times New Roman" w:hAnsi="Times New Roman" w:cs="Times New Roman"/>
          <w:sz w:val="28"/>
          <w:szCs w:val="28"/>
        </w:rPr>
        <w:t xml:space="preserve">и осуществляющие свою деятельность на территории </w:t>
      </w:r>
      <w:r w:rsidR="00A21A61" w:rsidRPr="002377D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Сергиевский </w:t>
      </w:r>
      <w:r w:rsidRPr="002377D9">
        <w:rPr>
          <w:rFonts w:ascii="Times New Roman" w:hAnsi="Times New Roman" w:cs="Times New Roman"/>
          <w:sz w:val="28"/>
          <w:szCs w:val="28"/>
        </w:rPr>
        <w:t>Самарской области.</w:t>
      </w:r>
    </w:p>
    <w:p w:rsidR="00231EB6" w:rsidRPr="002377D9" w:rsidRDefault="00231EB6" w:rsidP="00D26665">
      <w:pPr>
        <w:numPr>
          <w:ilvl w:val="1"/>
          <w:numId w:val="2"/>
        </w:numPr>
        <w:shd w:val="clear" w:color="auto" w:fill="FFFFFF"/>
        <w:spacing w:after="240" w:line="356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2377D9">
        <w:rPr>
          <w:rFonts w:ascii="Times New Roman" w:hAnsi="Times New Roman" w:cs="Times New Roman"/>
          <w:b/>
          <w:bCs/>
          <w:sz w:val="28"/>
          <w:szCs w:val="28"/>
        </w:rPr>
        <w:t>Условия предоставления займов:</w:t>
      </w:r>
      <w:r w:rsidRPr="002377D9">
        <w:rPr>
          <w:rFonts w:ascii="Times New Roman" w:hAnsi="Times New Roman" w:cs="Times New Roman"/>
          <w:sz w:val="28"/>
          <w:szCs w:val="28"/>
        </w:rPr>
        <w:br/>
        <w:t>Целевое назначение – пополнение оборотных средств, покупка основных средс</w:t>
      </w:r>
      <w:r w:rsidR="00176BE1" w:rsidRPr="002377D9">
        <w:rPr>
          <w:rFonts w:ascii="Times New Roman" w:hAnsi="Times New Roman" w:cs="Times New Roman"/>
          <w:sz w:val="28"/>
          <w:szCs w:val="28"/>
        </w:rPr>
        <w:t>тв;</w:t>
      </w:r>
      <w:r w:rsidR="00176BE1" w:rsidRPr="002377D9">
        <w:rPr>
          <w:rFonts w:ascii="Times New Roman" w:hAnsi="Times New Roman" w:cs="Times New Roman"/>
          <w:sz w:val="28"/>
          <w:szCs w:val="28"/>
        </w:rPr>
        <w:br/>
        <w:t>Сумма займа – от 50 000 до 3</w:t>
      </w:r>
      <w:r w:rsidRPr="002377D9">
        <w:rPr>
          <w:rFonts w:ascii="Times New Roman" w:hAnsi="Times New Roman" w:cs="Times New Roman"/>
          <w:sz w:val="28"/>
          <w:szCs w:val="28"/>
        </w:rPr>
        <w:t xml:space="preserve"> 00</w:t>
      </w:r>
      <w:r w:rsidR="00176BE1" w:rsidRPr="002377D9">
        <w:rPr>
          <w:rFonts w:ascii="Times New Roman" w:hAnsi="Times New Roman" w:cs="Times New Roman"/>
          <w:sz w:val="28"/>
          <w:szCs w:val="28"/>
        </w:rPr>
        <w:t>0 000 рублей;</w:t>
      </w:r>
      <w:r w:rsidR="00176BE1" w:rsidRPr="002377D9">
        <w:rPr>
          <w:rFonts w:ascii="Times New Roman" w:hAnsi="Times New Roman" w:cs="Times New Roman"/>
          <w:sz w:val="28"/>
          <w:szCs w:val="28"/>
        </w:rPr>
        <w:br/>
        <w:t>Срок займа – до 36</w:t>
      </w:r>
      <w:r w:rsidRPr="002377D9">
        <w:rPr>
          <w:rFonts w:ascii="Times New Roman" w:hAnsi="Times New Roman" w:cs="Times New Roman"/>
          <w:sz w:val="28"/>
          <w:szCs w:val="28"/>
        </w:rPr>
        <w:t xml:space="preserve"> месяцев;</w:t>
      </w:r>
      <w:r w:rsidRPr="002377D9">
        <w:rPr>
          <w:rFonts w:ascii="Times New Roman" w:hAnsi="Times New Roman" w:cs="Times New Roman"/>
          <w:sz w:val="28"/>
          <w:szCs w:val="28"/>
        </w:rPr>
        <w:br/>
        <w:t xml:space="preserve">Годовая </w:t>
      </w:r>
      <w:r w:rsidR="001E02EC" w:rsidRPr="002377D9">
        <w:rPr>
          <w:rFonts w:ascii="Times New Roman" w:hAnsi="Times New Roman" w:cs="Times New Roman"/>
          <w:sz w:val="28"/>
          <w:szCs w:val="28"/>
        </w:rPr>
        <w:t>процентная ставка – от 12% до 14</w:t>
      </w:r>
      <w:r w:rsidRPr="002377D9">
        <w:rPr>
          <w:rFonts w:ascii="Times New Roman" w:hAnsi="Times New Roman" w:cs="Times New Roman"/>
          <w:sz w:val="28"/>
          <w:szCs w:val="28"/>
        </w:rPr>
        <w:t>%;</w:t>
      </w:r>
      <w:r w:rsidR="00D26665" w:rsidRPr="002377D9">
        <w:rPr>
          <w:rFonts w:ascii="Times New Roman" w:hAnsi="Times New Roman" w:cs="Times New Roman"/>
          <w:sz w:val="28"/>
          <w:szCs w:val="28"/>
        </w:rPr>
        <w:t xml:space="preserve">                                      Погашение процентов – ежемесячное;</w:t>
      </w:r>
      <w:r w:rsidRPr="002377D9">
        <w:rPr>
          <w:rFonts w:ascii="Times New Roman" w:hAnsi="Times New Roman" w:cs="Times New Roman"/>
          <w:sz w:val="28"/>
          <w:szCs w:val="28"/>
        </w:rPr>
        <w:br/>
      </w:r>
      <w:r w:rsidR="00D26665" w:rsidRPr="002377D9">
        <w:rPr>
          <w:rFonts w:ascii="Times New Roman" w:hAnsi="Times New Roman" w:cs="Times New Roman"/>
          <w:sz w:val="28"/>
          <w:szCs w:val="28"/>
        </w:rPr>
        <w:t>Погашение основного долга</w:t>
      </w:r>
      <w:r w:rsidRPr="002377D9">
        <w:rPr>
          <w:rFonts w:ascii="Times New Roman" w:hAnsi="Times New Roman" w:cs="Times New Roman"/>
          <w:sz w:val="28"/>
          <w:szCs w:val="28"/>
        </w:rPr>
        <w:t xml:space="preserve"> – </w:t>
      </w:r>
      <w:r w:rsidR="00D26665" w:rsidRPr="002377D9">
        <w:rPr>
          <w:rFonts w:ascii="Times New Roman" w:hAnsi="Times New Roman" w:cs="Times New Roman"/>
          <w:sz w:val="28"/>
          <w:szCs w:val="28"/>
        </w:rPr>
        <w:t xml:space="preserve">ежемесячное (возможен </w:t>
      </w:r>
      <w:r w:rsidRPr="002377D9">
        <w:rPr>
          <w:rFonts w:ascii="Times New Roman" w:hAnsi="Times New Roman" w:cs="Times New Roman"/>
          <w:sz w:val="28"/>
          <w:szCs w:val="28"/>
        </w:rPr>
        <w:t>индивидуальный</w:t>
      </w:r>
      <w:r w:rsidR="00D26665" w:rsidRPr="002377D9">
        <w:rPr>
          <w:rFonts w:ascii="Times New Roman" w:hAnsi="Times New Roman" w:cs="Times New Roman"/>
          <w:sz w:val="28"/>
          <w:szCs w:val="28"/>
        </w:rPr>
        <w:t xml:space="preserve"> график)</w:t>
      </w:r>
      <w:r w:rsidRPr="002377D9">
        <w:rPr>
          <w:rFonts w:ascii="Times New Roman" w:hAnsi="Times New Roman" w:cs="Times New Roman"/>
          <w:sz w:val="28"/>
          <w:szCs w:val="28"/>
        </w:rPr>
        <w:t>;</w:t>
      </w:r>
      <w:r w:rsidRPr="002377D9">
        <w:rPr>
          <w:rFonts w:ascii="Times New Roman" w:hAnsi="Times New Roman" w:cs="Times New Roman"/>
          <w:sz w:val="28"/>
          <w:szCs w:val="28"/>
        </w:rPr>
        <w:br/>
        <w:t>Обеспечение по займу:                                                                                                                - поручительство,</w:t>
      </w:r>
      <w:r w:rsidRPr="002377D9">
        <w:rPr>
          <w:rFonts w:ascii="Times New Roman" w:hAnsi="Times New Roman" w:cs="Times New Roman"/>
          <w:sz w:val="28"/>
          <w:szCs w:val="28"/>
        </w:rPr>
        <w:br/>
        <w:t>- залог движимого и недвижимого и</w:t>
      </w:r>
      <w:r w:rsidR="00176BE1" w:rsidRPr="002377D9">
        <w:rPr>
          <w:rFonts w:ascii="Times New Roman" w:hAnsi="Times New Roman" w:cs="Times New Roman"/>
          <w:sz w:val="28"/>
          <w:szCs w:val="28"/>
        </w:rPr>
        <w:t>мущества.</w:t>
      </w:r>
      <w:r w:rsidR="001E02EC" w:rsidRPr="002377D9">
        <w:rPr>
          <w:rFonts w:ascii="Times New Roman" w:hAnsi="Times New Roman" w:cs="Times New Roman"/>
          <w:sz w:val="28"/>
          <w:szCs w:val="28"/>
        </w:rPr>
        <w:br/>
        <w:t>Срок рассмотрения заявки – до 10</w:t>
      </w:r>
      <w:r w:rsidRPr="002377D9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BA1130" w:rsidRPr="002377D9" w:rsidRDefault="00BA1130" w:rsidP="00BA1130">
      <w:pPr>
        <w:shd w:val="clear" w:color="auto" w:fill="FFFFFF"/>
        <w:spacing w:after="240" w:line="356" w:lineRule="atLeast"/>
        <w:rPr>
          <w:rFonts w:ascii="Times New Roman" w:hAnsi="Times New Roman" w:cs="Times New Roman"/>
          <w:sz w:val="28"/>
          <w:szCs w:val="28"/>
        </w:rPr>
      </w:pPr>
    </w:p>
    <w:p w:rsidR="00231EB6" w:rsidRPr="002377D9" w:rsidRDefault="005971B2" w:rsidP="00231EB6">
      <w:pPr>
        <w:numPr>
          <w:ilvl w:val="0"/>
          <w:numId w:val="2"/>
        </w:numPr>
        <w:shd w:val="clear" w:color="auto" w:fill="FFFFFF"/>
        <w:spacing w:after="0" w:line="356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2377D9">
        <w:rPr>
          <w:rFonts w:ascii="Times New Roman" w:hAnsi="Times New Roman" w:cs="Times New Roman"/>
          <w:sz w:val="28"/>
          <w:szCs w:val="28"/>
        </w:rPr>
        <w:t xml:space="preserve">Заявление на предоставление </w:t>
      </w:r>
      <w:proofErr w:type="spellStart"/>
      <w:r w:rsidRPr="002377D9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</w:p>
    <w:p w:rsidR="005971B2" w:rsidRPr="002377D9" w:rsidRDefault="005971B2" w:rsidP="00A21A61">
      <w:pPr>
        <w:numPr>
          <w:ilvl w:val="0"/>
          <w:numId w:val="2"/>
        </w:numPr>
        <w:shd w:val="clear" w:color="auto" w:fill="FFFFFF"/>
        <w:spacing w:after="0" w:line="356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2377D9">
        <w:rPr>
          <w:rFonts w:ascii="Times New Roman" w:hAnsi="Times New Roman" w:cs="Times New Roman"/>
          <w:sz w:val="28"/>
          <w:szCs w:val="28"/>
        </w:rPr>
        <w:t>Сведения о заявителе</w:t>
      </w:r>
    </w:p>
    <w:p w:rsidR="00A21A61" w:rsidRPr="002377D9" w:rsidRDefault="005971B2" w:rsidP="00A21A61">
      <w:pPr>
        <w:numPr>
          <w:ilvl w:val="0"/>
          <w:numId w:val="2"/>
        </w:numPr>
        <w:shd w:val="clear" w:color="auto" w:fill="FFFFFF"/>
        <w:spacing w:after="0" w:line="356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2377D9">
        <w:rPr>
          <w:rFonts w:ascii="Times New Roman" w:hAnsi="Times New Roman" w:cs="Times New Roman"/>
          <w:sz w:val="28"/>
          <w:szCs w:val="28"/>
        </w:rPr>
        <w:t>Сведения о поручителе</w:t>
      </w:r>
      <w:r w:rsidR="002377D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377D9">
        <w:rPr>
          <w:rFonts w:ascii="Times New Roman" w:hAnsi="Times New Roman" w:cs="Times New Roman"/>
          <w:sz w:val="28"/>
          <w:szCs w:val="28"/>
        </w:rPr>
        <w:t>(залогодателе)</w:t>
      </w:r>
      <w:r w:rsidR="00A21A61" w:rsidRPr="002377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1EB6" w:rsidRPr="002377D9" w:rsidRDefault="00231EB6" w:rsidP="00A21A61">
      <w:pPr>
        <w:shd w:val="clear" w:color="auto" w:fill="FFFFFF"/>
        <w:spacing w:after="0" w:line="356" w:lineRule="atLeast"/>
        <w:rPr>
          <w:rFonts w:ascii="Times New Roman" w:hAnsi="Times New Roman" w:cs="Times New Roman"/>
          <w:color w:val="000000"/>
        </w:rPr>
      </w:pPr>
    </w:p>
    <w:p w:rsidR="00646995" w:rsidRPr="00646995" w:rsidRDefault="00646995" w:rsidP="00231EB6">
      <w:pPr>
        <w:shd w:val="clear" w:color="auto" w:fill="FFFFFF"/>
        <w:spacing w:after="0" w:line="356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1858E0" w:rsidRDefault="00E30649" w:rsidP="001858E0">
      <w:pPr>
        <w:pStyle w:val="a4"/>
        <w:spacing w:before="0" w:beforeAutospacing="0" w:after="0" w:afterAutospacing="0"/>
        <w:rPr>
          <w:rFonts w:ascii="Tahoma" w:hAnsi="Tahoma" w:cs="Tahoma"/>
          <w:color w:val="757575"/>
          <w:sz w:val="20"/>
          <w:szCs w:val="20"/>
        </w:rPr>
      </w:pPr>
      <w:r>
        <w:rPr>
          <w:rFonts w:ascii="Tahoma" w:hAnsi="Tahoma" w:cs="Tahoma"/>
          <w:color w:val="2F3192"/>
          <w:sz w:val="20"/>
          <w:szCs w:val="20"/>
        </w:rPr>
        <w:t xml:space="preserve"> </w:t>
      </w:r>
    </w:p>
    <w:p w:rsidR="001E3246" w:rsidRDefault="001E3246"/>
    <w:sectPr w:rsidR="001E3246" w:rsidSect="007A0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B6892"/>
    <w:multiLevelType w:val="multilevel"/>
    <w:tmpl w:val="6192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6E16F17"/>
    <w:multiLevelType w:val="multilevel"/>
    <w:tmpl w:val="376C7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646995"/>
    <w:rsid w:val="00001BAC"/>
    <w:rsid w:val="00176BE1"/>
    <w:rsid w:val="001858E0"/>
    <w:rsid w:val="001E02EC"/>
    <w:rsid w:val="001E3246"/>
    <w:rsid w:val="00214F3A"/>
    <w:rsid w:val="00231EB6"/>
    <w:rsid w:val="002377D9"/>
    <w:rsid w:val="00332F66"/>
    <w:rsid w:val="004A2D7C"/>
    <w:rsid w:val="00554E1C"/>
    <w:rsid w:val="005971B2"/>
    <w:rsid w:val="00597F79"/>
    <w:rsid w:val="00641CE7"/>
    <w:rsid w:val="00646995"/>
    <w:rsid w:val="007A0AF5"/>
    <w:rsid w:val="008B1EFD"/>
    <w:rsid w:val="00A21A61"/>
    <w:rsid w:val="00BA1130"/>
    <w:rsid w:val="00D26665"/>
    <w:rsid w:val="00E14F2B"/>
    <w:rsid w:val="00E30649"/>
    <w:rsid w:val="00E57B9B"/>
    <w:rsid w:val="00E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F5"/>
  </w:style>
  <w:style w:type="paragraph" w:styleId="3">
    <w:name w:val="heading 3"/>
    <w:basedOn w:val="a"/>
    <w:link w:val="30"/>
    <w:uiPriority w:val="9"/>
    <w:qFormat/>
    <w:rsid w:val="006469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699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646995"/>
  </w:style>
  <w:style w:type="character" w:styleId="a3">
    <w:name w:val="Hyperlink"/>
    <w:basedOn w:val="a0"/>
    <w:uiPriority w:val="99"/>
    <w:semiHidden/>
    <w:unhideWhenUsed/>
    <w:rsid w:val="006469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85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Программа предоставления микрозаймов СМСП Стандарт</vt:lpstr>
    </vt:vector>
  </TitlesOfParts>
  <Company>Reanimator Extreme Edition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8</cp:revision>
  <dcterms:created xsi:type="dcterms:W3CDTF">2019-06-03T12:26:00Z</dcterms:created>
  <dcterms:modified xsi:type="dcterms:W3CDTF">2019-06-06T11:25:00Z</dcterms:modified>
</cp:coreProperties>
</file>